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F76B76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सल्यान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E23C29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F76B76">
        <w:rPr>
          <w:rFonts w:cs="Kalimati" w:hint="cs"/>
          <w:sz w:val="20"/>
          <w:szCs w:val="20"/>
          <w:cs/>
          <w:lang w:bidi="ne-NP"/>
        </w:rPr>
        <w:t>१४गते १५३</w:t>
      </w:r>
      <w:r w:rsidR="00733916">
        <w:rPr>
          <w:rFonts w:cs="Kalimati" w:hint="cs"/>
          <w:sz w:val="20"/>
          <w:szCs w:val="20"/>
          <w:cs/>
          <w:lang w:bidi="ne-NP"/>
        </w:rPr>
        <w:t>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 xml:space="preserve">जि.सल्यान सा.न.पा.११ हिउल्चा सामुदायिक बनमा </w:t>
      </w:r>
      <w:r w:rsidR="00E23C29">
        <w:rPr>
          <w:rFonts w:cs="Kalimati" w:hint="cs"/>
          <w:sz w:val="20"/>
          <w:szCs w:val="20"/>
          <w:cs/>
          <w:lang w:bidi="ne-NP"/>
        </w:rPr>
        <w:t xml:space="preserve"> अचानक आगलागी हुदा</w:t>
      </w:r>
      <w:r w:rsidR="00F76B76">
        <w:rPr>
          <w:rFonts w:cs="Kalimati" w:hint="cs"/>
          <w:sz w:val="20"/>
          <w:szCs w:val="20"/>
          <w:cs/>
          <w:lang w:bidi="ne-NP"/>
        </w:rPr>
        <w:t xml:space="preserve"> उक्त आगो निभाउने क्रममा ऐ.ऐ. बस्ने बर्ष ४५ की बालिका बस्नेत र निजको छोरा बर्ष १२ को नबिन बस्नेतको जलेर मृत्यू भएको उक्त आग</w:t>
      </w:r>
      <w:r w:rsidR="00CD559B">
        <w:rPr>
          <w:rFonts w:cs="Kalimati" w:hint="cs"/>
          <w:sz w:val="20"/>
          <w:szCs w:val="20"/>
          <w:cs/>
          <w:lang w:bidi="ne-NP"/>
        </w:rPr>
        <w:t>लागी समुदायिक बनको भएकोले नियन्त्रणमा नआएको नियन्त्रणमा ल्याउने कार्य जारी रहेको</w:t>
      </w:r>
      <w:r w:rsidR="005D3B33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२०७३/१/१५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125</cp:revision>
  <dcterms:created xsi:type="dcterms:W3CDTF">2016-02-14T09:51:00Z</dcterms:created>
  <dcterms:modified xsi:type="dcterms:W3CDTF">2016-04-27T06:25:00Z</dcterms:modified>
</cp:coreProperties>
</file>